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D0A" w:rsidRDefault="0071772F">
      <w:pPr>
        <w:spacing w:line="566" w:lineRule="exact"/>
        <w:rPr>
          <w:rFonts w:hint="eastAsia"/>
        </w:rPr>
      </w:pPr>
      <w:r>
        <w:rPr>
          <w:rFonts w:ascii="宋体" w:eastAsia="宋体" w:hAnsi="宋体" w:hint="eastAsia"/>
          <w:spacing w:val="-6"/>
          <w:lang w:val="en-US" w:eastAsia="zh-CN"/>
        </w:rPr>
        <w:pict>
          <v:shapetype id="_x0000_t202" coordsize="21600,21600" o:spt="202" path="m,l,21600r21600,l21600,xe">
            <v:stroke joinstyle="miter"/>
            <v:path gradientshapeok="t" o:connecttype="rect"/>
          </v:shapetype>
          <v:shape id="文本框 5" o:spid="_x0000_s1025" type="#_x0000_t202" style="position:absolute;left:0;text-align:left;margin-left:-63.2pt;margin-top:79.95pt;width:568.8pt;height:55.3pt;z-index:-251659776;mso-position-vertical-relative:page" filled="f" stroked="f">
            <v:fill o:detectmouseclick="t"/>
            <v:textbox inset="0,0,0,0">
              <w:txbxContent>
                <w:p w:rsidR="00156D0A" w:rsidRPr="001E2F2A" w:rsidRDefault="0071772F">
                  <w:pPr>
                    <w:snapToGrid w:val="0"/>
                    <w:spacing w:line="240" w:lineRule="auto"/>
                    <w:jc w:val="center"/>
                    <w:rPr>
                      <w:rFonts w:eastAsia="方正小标宋简体"/>
                      <w:b/>
                      <w:color w:val="FF0000"/>
                      <w:w w:val="80"/>
                      <w:sz w:val="80"/>
                      <w:szCs w:val="80"/>
                    </w:rPr>
                  </w:pPr>
                  <w:bookmarkStart w:id="0" w:name="红头1"/>
                  <w:bookmarkStart w:id="1" w:name="红头"/>
                  <w:bookmarkEnd w:id="0"/>
                  <w:bookmarkEnd w:id="1"/>
                  <w:r w:rsidRPr="001E2F2A">
                    <w:rPr>
                      <w:rFonts w:eastAsia="方正小标宋简体" w:hint="eastAsia"/>
                      <w:b/>
                      <w:color w:val="FF0000"/>
                      <w:spacing w:val="60"/>
                      <w:w w:val="80"/>
                      <w:sz w:val="80"/>
                      <w:szCs w:val="80"/>
                    </w:rPr>
                    <w:t>宁夏回族自治区气象</w:t>
                  </w:r>
                  <w:r w:rsidRPr="001E2F2A">
                    <w:rPr>
                      <w:rFonts w:eastAsia="方正小标宋简体" w:hint="eastAsia"/>
                      <w:b/>
                      <w:color w:val="FF0000"/>
                      <w:w w:val="80"/>
                      <w:sz w:val="80"/>
                      <w:szCs w:val="80"/>
                    </w:rPr>
                    <w:t>局</w:t>
                  </w:r>
                </w:p>
              </w:txbxContent>
            </v:textbox>
            <w10:wrap anchory="page"/>
          </v:shape>
        </w:pict>
      </w:r>
      <w:r>
        <w:rPr>
          <w:rFonts w:ascii="宋体" w:eastAsia="宋体" w:hAnsi="宋体" w:hint="eastAsia"/>
          <w:spacing w:val="-6"/>
          <w:lang w:val="en-US" w:eastAsia="zh-CN"/>
        </w:rPr>
        <w:pict>
          <v:line id="直线 6" o:spid="_x0000_s1026" style="position:absolute;left:0;text-align:left;z-index:-251658752;mso-position-vertical-relative:page" from="-20.95pt,783.3pt" to="460.95pt,783.3pt" strokecolor="red" strokeweight="4.5pt">
            <v:stroke linestyle="thinThick"/>
            <w10:wrap anchory="page"/>
          </v:line>
        </w:pict>
      </w:r>
      <w:r>
        <w:rPr>
          <w:rFonts w:ascii="仿宋_GB2312"/>
          <w:spacing w:val="-6"/>
          <w:lang w:val="en-US" w:eastAsia="zh-CN"/>
        </w:rPr>
        <w:pict>
          <v:line id="直线 4" o:spid="_x0000_s1027" style="position:absolute;left:0;text-align:left;z-index:-251660800;mso-position-vertical-relative:page" from="-20.75pt,140.6pt" to="461.15pt,140.6pt" strokecolor="red" strokeweight="4.5pt">
            <v:stroke linestyle="thickThin"/>
            <w10:wrap anchory="page"/>
          </v:line>
        </w:pict>
      </w:r>
    </w:p>
    <w:p w:rsidR="00156D0A" w:rsidRDefault="0071772F">
      <w:pPr>
        <w:spacing w:line="566" w:lineRule="exact"/>
        <w:rPr>
          <w:rFonts w:hint="eastAsia"/>
        </w:rPr>
      </w:pPr>
      <w:r>
        <w:rPr>
          <w:rFonts w:ascii="仿宋_GB2312"/>
          <w:spacing w:val="-6"/>
          <w:lang w:val="en-US" w:eastAsia="zh-CN"/>
        </w:rPr>
        <w:pict>
          <v:shape id="文本框 3" o:spid="_x0000_s1028" type="#_x0000_t202" style="position:absolute;left:0;text-align:left;margin-left:0;margin-top:156pt;width:223.45pt;height:27.55pt;z-index:-251661824;mso-position-vertical-relative:page" filled="f" stroked="f" strokecolor="red">
            <v:textbox inset="0,0,0,0">
              <w:txbxContent>
                <w:p w:rsidR="00156D0A" w:rsidRPr="00BF27EE" w:rsidRDefault="0071772F">
                  <w:pPr>
                    <w:spacing w:line="360" w:lineRule="exact"/>
                    <w:jc w:val="left"/>
                    <w:rPr>
                      <w:rFonts w:ascii="黑体" w:eastAsia="黑体" w:hint="eastAsia"/>
                    </w:rPr>
                  </w:pPr>
                  <w:bookmarkStart w:id="2" w:name="紧急程度"/>
                  <w:bookmarkEnd w:id="2"/>
                </w:p>
              </w:txbxContent>
            </v:textbox>
            <w10:wrap anchory="page"/>
          </v:shape>
        </w:pict>
      </w:r>
      <w:r>
        <w:rPr>
          <w:rFonts w:ascii="仿宋_GB2312" w:hint="eastAsia"/>
          <w:szCs w:val="32"/>
          <w:lang w:val="en-US" w:eastAsia="zh-CN"/>
        </w:rPr>
        <w:pict>
          <v:shape id="文本框 8" o:spid="_x0000_s1029" type="#_x0000_t202" style="position:absolute;left:0;text-align:left;margin-left:229.45pt;margin-top:156pt;width:214.6pt;height:27.55pt;z-index:-251657728;mso-position-vertical-relative:page" filled="f" stroked="f" strokecolor="red">
            <v:textbox inset="0,0,0,0">
              <w:txbxContent>
                <w:p w:rsidR="00156D0A" w:rsidRPr="00B911D3" w:rsidRDefault="0071772F">
                  <w:pPr>
                    <w:spacing w:line="360" w:lineRule="exact"/>
                    <w:jc w:val="right"/>
                    <w:rPr>
                      <w:rFonts w:ascii="仿宋_GB2312" w:hint="eastAsia"/>
                    </w:rPr>
                  </w:pPr>
                  <w:bookmarkStart w:id="3" w:name="文号"/>
                  <w:bookmarkEnd w:id="3"/>
                  <w:r>
                    <w:rPr>
                      <w:rFonts w:ascii="仿宋_GB2312" w:hint="eastAsia"/>
                    </w:rPr>
                    <w:t>宁气函〔</w:t>
                  </w:r>
                  <w:r>
                    <w:rPr>
                      <w:rFonts w:ascii="仿宋_GB2312" w:hint="eastAsia"/>
                    </w:rPr>
                    <w:t>2020</w:t>
                  </w:r>
                  <w:r>
                    <w:rPr>
                      <w:rFonts w:ascii="仿宋_GB2312" w:hint="eastAsia"/>
                    </w:rPr>
                    <w:t>〕</w:t>
                  </w:r>
                  <w:r>
                    <w:rPr>
                      <w:rFonts w:ascii="仿宋_GB2312" w:hint="eastAsia"/>
                    </w:rPr>
                    <w:t>228</w:t>
                  </w:r>
                  <w:r>
                    <w:rPr>
                      <w:rFonts w:ascii="仿宋_GB2312" w:hint="eastAsia"/>
                    </w:rPr>
                    <w:t>号</w:t>
                  </w:r>
                </w:p>
              </w:txbxContent>
            </v:textbox>
            <w10:wrap anchory="page"/>
          </v:shape>
        </w:pict>
      </w:r>
    </w:p>
    <w:p w:rsidR="00156D0A" w:rsidRDefault="0071772F">
      <w:pPr>
        <w:spacing w:line="566" w:lineRule="exact"/>
        <w:rPr>
          <w:rFonts w:hint="eastAsia"/>
        </w:rPr>
      </w:pPr>
    </w:p>
    <w:p w:rsidR="00156D0A" w:rsidRDefault="0071772F" w:rsidP="00D8142F">
      <w:pPr>
        <w:snapToGrid w:val="0"/>
        <w:spacing w:line="300" w:lineRule="exact"/>
        <w:ind w:firstLineChars="200" w:firstLine="502"/>
        <w:rPr>
          <w:rFonts w:ascii="仿宋_GB2312" w:hint="eastAsia"/>
          <w:w w:val="80"/>
          <w:szCs w:val="32"/>
        </w:rPr>
      </w:pPr>
    </w:p>
    <w:p w:rsidR="001E2F2A" w:rsidRDefault="0071772F" w:rsidP="001E2F2A">
      <w:pPr>
        <w:snapToGrid w:val="0"/>
        <w:spacing w:line="660" w:lineRule="exact"/>
        <w:jc w:val="center"/>
        <w:rPr>
          <w:rFonts w:ascii="方正小标宋简体" w:eastAsia="方正小标宋简体"/>
          <w:bCs/>
          <w:sz w:val="44"/>
        </w:rPr>
      </w:pPr>
      <w:bookmarkStart w:id="4" w:name="标题"/>
      <w:bookmarkEnd w:id="4"/>
      <w:r>
        <w:rPr>
          <w:rFonts w:ascii="方正小标宋简体" w:eastAsia="方正小标宋简体" w:hint="eastAsia"/>
          <w:bCs/>
          <w:sz w:val="44"/>
        </w:rPr>
        <w:t>宁夏气象局关于开展</w:t>
      </w:r>
      <w:r>
        <w:rPr>
          <w:rFonts w:ascii="方正小标宋简体" w:eastAsia="方正小标宋简体" w:hint="eastAsia"/>
          <w:bCs/>
          <w:sz w:val="44"/>
        </w:rPr>
        <w:t>2020</w:t>
      </w:r>
      <w:r>
        <w:rPr>
          <w:rFonts w:ascii="方正小标宋简体" w:eastAsia="方正小标宋简体" w:hint="eastAsia"/>
          <w:bCs/>
          <w:sz w:val="44"/>
        </w:rPr>
        <w:t>年</w:t>
      </w:r>
    </w:p>
    <w:p w:rsidR="00156D0A" w:rsidRDefault="0071772F" w:rsidP="001E2F2A">
      <w:pPr>
        <w:snapToGrid w:val="0"/>
        <w:spacing w:line="660" w:lineRule="exact"/>
        <w:jc w:val="center"/>
        <w:rPr>
          <w:rFonts w:ascii="方正小标宋简体" w:eastAsia="方正小标宋简体" w:hint="eastAsia"/>
          <w:bCs/>
          <w:sz w:val="44"/>
        </w:rPr>
      </w:pPr>
      <w:r>
        <w:rPr>
          <w:rFonts w:ascii="方正小标宋简体" w:eastAsia="方正小标宋简体" w:hint="eastAsia"/>
          <w:bCs/>
          <w:sz w:val="44"/>
        </w:rPr>
        <w:t>雷电防护装置检测质量考核工作的通知</w:t>
      </w:r>
    </w:p>
    <w:p w:rsidR="00156D0A" w:rsidRPr="001E2F2A" w:rsidRDefault="0071772F" w:rsidP="00D8142F">
      <w:pPr>
        <w:snapToGrid w:val="0"/>
        <w:spacing w:line="300" w:lineRule="exact"/>
        <w:ind w:firstLineChars="200" w:firstLine="502"/>
        <w:rPr>
          <w:rFonts w:ascii="仿宋_GB2312"/>
          <w:w w:val="80"/>
          <w:szCs w:val="32"/>
        </w:rPr>
      </w:pPr>
    </w:p>
    <w:p w:rsidR="00156D0A" w:rsidRDefault="0071772F" w:rsidP="001E2F2A">
      <w:pPr>
        <w:spacing w:line="550" w:lineRule="exact"/>
        <w:rPr>
          <w:rFonts w:ascii="宋体" w:eastAsia="宋体" w:hAnsi="宋体" w:hint="eastAsia"/>
          <w:szCs w:val="32"/>
        </w:rPr>
      </w:pPr>
      <w:bookmarkStart w:id="5" w:name="主送"/>
      <w:bookmarkEnd w:id="5"/>
      <w:r>
        <w:rPr>
          <w:rFonts w:ascii="仿宋_GB2312" w:hAnsi="宋体" w:hint="eastAsia"/>
          <w:szCs w:val="32"/>
        </w:rPr>
        <w:t>各市气象局，宁夏气象灾害防御技术中心，各防雷检测机构</w:t>
      </w:r>
      <w:r>
        <w:rPr>
          <w:rFonts w:ascii="仿宋_GB2312" w:hAnsi="宋体" w:hint="eastAsia"/>
          <w:szCs w:val="32"/>
        </w:rPr>
        <w:t>：</w:t>
      </w:r>
    </w:p>
    <w:p w:rsidR="001E2F2A" w:rsidRPr="00C27F73" w:rsidRDefault="0071772F" w:rsidP="00D8142F">
      <w:pPr>
        <w:spacing w:line="550" w:lineRule="exact"/>
        <w:ind w:firstLineChars="200" w:firstLine="632"/>
        <w:rPr>
          <w:rFonts w:ascii="仿宋_GB2312" w:hAnsi="华文中宋"/>
          <w:szCs w:val="32"/>
        </w:rPr>
      </w:pPr>
      <w:bookmarkStart w:id="6" w:name="正文"/>
      <w:bookmarkEnd w:id="6"/>
      <w:r w:rsidRPr="00C27F73">
        <w:rPr>
          <w:rFonts w:ascii="仿宋_GB2312" w:hAnsi="Calibri" w:hint="eastAsia"/>
          <w:szCs w:val="22"/>
        </w:rPr>
        <w:t>为贯彻落实</w:t>
      </w:r>
      <w:r w:rsidRPr="00C27F73">
        <w:rPr>
          <w:rFonts w:ascii="仿宋_GB2312" w:hint="eastAsia"/>
          <w:szCs w:val="32"/>
        </w:rPr>
        <w:t>中国气象局和</w:t>
      </w:r>
      <w:r w:rsidRPr="00C27F73">
        <w:rPr>
          <w:rFonts w:ascii="仿宋_GB2312" w:hAnsi="Calibri" w:hint="eastAsia"/>
          <w:szCs w:val="22"/>
        </w:rPr>
        <w:t>自治区人民政府关于做好安全生产工作的系列要求和安排部署，</w:t>
      </w:r>
      <w:r w:rsidRPr="00C27F73">
        <w:rPr>
          <w:rFonts w:ascii="仿宋_GB2312" w:hAnsi="华文中宋" w:hint="eastAsia"/>
          <w:szCs w:val="32"/>
        </w:rPr>
        <w:t>进一步加强防雷安全管理，促进我区雷电防护装置检测资质单位提升服务能力和水平，根据中国气象局</w:t>
      </w:r>
      <w:r w:rsidRPr="00C27F73">
        <w:rPr>
          <w:rFonts w:ascii="仿宋_GB2312" w:hint="eastAsia"/>
          <w:szCs w:val="32"/>
        </w:rPr>
        <w:t>《雷电防护装置检测资质管理办法》、《宁夏回族自治区雷电防护装置检测单位监督管理办法》和《宁夏回族自治区雷电防护装置检测质量考核办法》等有关</w:t>
      </w:r>
      <w:r w:rsidRPr="00C27F73">
        <w:rPr>
          <w:rFonts w:ascii="仿宋_GB2312" w:hAnsi="华文中宋" w:hint="eastAsia"/>
          <w:szCs w:val="32"/>
        </w:rPr>
        <w:t>要求和规定，宁夏气象局拟组织开展</w:t>
      </w:r>
      <w:r w:rsidRPr="00C27F73">
        <w:rPr>
          <w:rFonts w:ascii="仿宋_GB2312" w:hAnsi="华文中宋" w:hint="eastAsia"/>
          <w:szCs w:val="32"/>
        </w:rPr>
        <w:t>2020</w:t>
      </w:r>
      <w:r w:rsidRPr="00C27F73">
        <w:rPr>
          <w:rFonts w:ascii="仿宋_GB2312" w:hAnsi="华文中宋" w:hint="eastAsia"/>
          <w:szCs w:val="32"/>
        </w:rPr>
        <w:t>年全区防雷装置检测质量考</w:t>
      </w:r>
      <w:r w:rsidRPr="00C27F73">
        <w:rPr>
          <w:rFonts w:ascii="仿宋_GB2312" w:hAnsi="华文中宋" w:hint="eastAsia"/>
          <w:szCs w:val="32"/>
        </w:rPr>
        <w:t>核工作，现将相关事宜通知如下</w:t>
      </w:r>
      <w:r>
        <w:rPr>
          <w:rFonts w:ascii="仿宋_GB2312" w:hAnsi="华文中宋" w:hint="eastAsia"/>
          <w:szCs w:val="32"/>
        </w:rPr>
        <w:t>。</w:t>
      </w:r>
    </w:p>
    <w:p w:rsidR="001E2F2A" w:rsidRPr="00C27F73" w:rsidRDefault="0071772F" w:rsidP="00D8142F">
      <w:pPr>
        <w:spacing w:line="550" w:lineRule="exact"/>
        <w:ind w:firstLineChars="200" w:firstLine="632"/>
        <w:rPr>
          <w:rFonts w:ascii="黑体" w:eastAsia="黑体" w:hAnsi="黑体"/>
          <w:szCs w:val="32"/>
        </w:rPr>
      </w:pPr>
      <w:r w:rsidRPr="00C27F73">
        <w:rPr>
          <w:rFonts w:ascii="黑体" w:eastAsia="黑体" w:hAnsi="黑体" w:hint="eastAsia"/>
          <w:szCs w:val="32"/>
        </w:rPr>
        <w:t>一、考核机构、考核对象和考核时间</w:t>
      </w:r>
    </w:p>
    <w:p w:rsidR="001E2F2A" w:rsidRPr="00C27F73" w:rsidRDefault="0071772F" w:rsidP="00D8142F">
      <w:pPr>
        <w:spacing w:line="550" w:lineRule="exact"/>
        <w:ind w:firstLineChars="200" w:firstLine="632"/>
        <w:rPr>
          <w:rFonts w:ascii="仿宋_GB2312" w:hAnsi="黑体"/>
          <w:szCs w:val="32"/>
        </w:rPr>
      </w:pPr>
      <w:r w:rsidRPr="00C27F73">
        <w:rPr>
          <w:rFonts w:ascii="仿宋_GB2312" w:hAnsi="黑体" w:hint="eastAsia"/>
          <w:szCs w:val="32"/>
        </w:rPr>
        <w:t>1.</w:t>
      </w:r>
      <w:r w:rsidRPr="00C27F73">
        <w:rPr>
          <w:rFonts w:ascii="仿宋_GB2312" w:hAnsi="黑体" w:hint="eastAsia"/>
          <w:szCs w:val="32"/>
        </w:rPr>
        <w:t>考核机构：宁夏气象局委托宁夏气象灾害防御技术中心开展</w:t>
      </w:r>
      <w:r w:rsidRPr="00C27F73">
        <w:rPr>
          <w:rFonts w:ascii="仿宋_GB2312" w:hAnsi="黑体" w:hint="eastAsia"/>
          <w:szCs w:val="32"/>
        </w:rPr>
        <w:t>2020</w:t>
      </w:r>
      <w:r w:rsidRPr="00C27F73">
        <w:rPr>
          <w:rFonts w:ascii="仿宋_GB2312" w:hAnsi="黑体" w:hint="eastAsia"/>
          <w:szCs w:val="32"/>
        </w:rPr>
        <w:t>年度雷电防护装置检测质量考核工作；</w:t>
      </w:r>
    </w:p>
    <w:p w:rsidR="001E2F2A" w:rsidRPr="00C27F73" w:rsidRDefault="0071772F" w:rsidP="00D8142F">
      <w:pPr>
        <w:spacing w:line="550" w:lineRule="exact"/>
        <w:ind w:firstLineChars="200" w:firstLine="632"/>
        <w:rPr>
          <w:rFonts w:ascii="仿宋_GB2312" w:hAnsi="黑体"/>
          <w:szCs w:val="32"/>
        </w:rPr>
      </w:pPr>
      <w:r w:rsidRPr="00C27F73">
        <w:rPr>
          <w:rFonts w:ascii="仿宋_GB2312" w:hAnsi="黑体" w:hint="eastAsia"/>
          <w:szCs w:val="32"/>
        </w:rPr>
        <w:t>2.</w:t>
      </w:r>
      <w:r w:rsidRPr="00C27F73">
        <w:rPr>
          <w:rFonts w:ascii="仿宋_GB2312" w:hAnsi="黑体" w:hint="eastAsia"/>
          <w:szCs w:val="32"/>
        </w:rPr>
        <w:t>考核对象：</w:t>
      </w:r>
      <w:r w:rsidRPr="00C27F73">
        <w:rPr>
          <w:rFonts w:ascii="仿宋_GB2312" w:hAnsi="华文中宋" w:hint="eastAsia"/>
          <w:szCs w:val="32"/>
        </w:rPr>
        <w:t>所有</w:t>
      </w:r>
      <w:r w:rsidRPr="00C27F73">
        <w:rPr>
          <w:rFonts w:ascii="仿宋_GB2312" w:hAnsi="黑体" w:hint="eastAsia"/>
          <w:szCs w:val="32"/>
        </w:rPr>
        <w:t>在宁夏回族自治区境内开展雷电防护装置检测业务的机构；</w:t>
      </w:r>
    </w:p>
    <w:p w:rsidR="001E2F2A" w:rsidRPr="00C27F73" w:rsidRDefault="0071772F" w:rsidP="00D8142F">
      <w:pPr>
        <w:spacing w:line="550" w:lineRule="exact"/>
        <w:ind w:firstLineChars="200" w:firstLine="632"/>
        <w:rPr>
          <w:rFonts w:ascii="仿宋_GB2312" w:hAnsi="黑体"/>
          <w:szCs w:val="32"/>
        </w:rPr>
      </w:pPr>
      <w:r w:rsidRPr="00C27F73">
        <w:rPr>
          <w:rFonts w:ascii="仿宋_GB2312" w:hAnsi="黑体" w:hint="eastAsia"/>
          <w:szCs w:val="32"/>
        </w:rPr>
        <w:t>3.</w:t>
      </w:r>
      <w:r w:rsidRPr="00C27F73">
        <w:rPr>
          <w:rFonts w:ascii="仿宋_GB2312" w:hAnsi="黑体" w:hint="eastAsia"/>
          <w:szCs w:val="32"/>
        </w:rPr>
        <w:t>考核时间：</w:t>
      </w:r>
      <w:r w:rsidRPr="00C27F73">
        <w:rPr>
          <w:rFonts w:ascii="仿宋_GB2312" w:hAnsi="黑体" w:hint="eastAsia"/>
          <w:szCs w:val="32"/>
        </w:rPr>
        <w:t>2020</w:t>
      </w:r>
      <w:r w:rsidRPr="00C27F73">
        <w:rPr>
          <w:rFonts w:ascii="仿宋_GB2312" w:hAnsi="黑体" w:hint="eastAsia"/>
          <w:szCs w:val="32"/>
        </w:rPr>
        <w:t>年</w:t>
      </w:r>
      <w:r w:rsidRPr="00C27F73">
        <w:rPr>
          <w:rFonts w:ascii="仿宋_GB2312" w:hAnsi="黑体" w:hint="eastAsia"/>
          <w:szCs w:val="32"/>
        </w:rPr>
        <w:t>9</w:t>
      </w:r>
      <w:r w:rsidRPr="00C27F73">
        <w:rPr>
          <w:rFonts w:ascii="仿宋_GB2312" w:hAnsi="黑体" w:hint="eastAsia"/>
          <w:szCs w:val="32"/>
        </w:rPr>
        <w:t>月</w:t>
      </w:r>
      <w:r w:rsidRPr="00C27F73">
        <w:rPr>
          <w:rFonts w:ascii="仿宋_GB2312" w:hAnsi="黑体" w:hint="eastAsia"/>
          <w:szCs w:val="32"/>
        </w:rPr>
        <w:t>15</w:t>
      </w:r>
      <w:r w:rsidRPr="00C27F73">
        <w:rPr>
          <w:rFonts w:ascii="仿宋_GB2312" w:hAnsi="黑体" w:hint="eastAsia"/>
          <w:szCs w:val="32"/>
        </w:rPr>
        <w:t>日至</w:t>
      </w:r>
      <w:r w:rsidRPr="00C27F73">
        <w:rPr>
          <w:rFonts w:ascii="仿宋_GB2312" w:hAnsi="黑体" w:hint="eastAsia"/>
          <w:szCs w:val="32"/>
        </w:rPr>
        <w:t>11</w:t>
      </w:r>
      <w:r w:rsidRPr="00C27F73">
        <w:rPr>
          <w:rFonts w:ascii="仿宋_GB2312" w:hAnsi="黑体" w:hint="eastAsia"/>
          <w:szCs w:val="32"/>
        </w:rPr>
        <w:t>月</w:t>
      </w:r>
      <w:r w:rsidRPr="00C27F73">
        <w:rPr>
          <w:rFonts w:ascii="仿宋_GB2312" w:hAnsi="黑体" w:hint="eastAsia"/>
          <w:szCs w:val="32"/>
        </w:rPr>
        <w:t>20</w:t>
      </w:r>
      <w:r w:rsidRPr="00C27F73">
        <w:rPr>
          <w:rFonts w:ascii="仿宋_GB2312" w:hAnsi="黑体" w:hint="eastAsia"/>
          <w:szCs w:val="32"/>
        </w:rPr>
        <w:t>日。</w:t>
      </w:r>
    </w:p>
    <w:p w:rsidR="001E2F2A" w:rsidRPr="00C27F73" w:rsidRDefault="0071772F" w:rsidP="00D8142F">
      <w:pPr>
        <w:spacing w:line="550" w:lineRule="exact"/>
        <w:ind w:firstLineChars="200" w:firstLine="632"/>
        <w:rPr>
          <w:rFonts w:ascii="黑体" w:eastAsia="黑体" w:hAnsi="黑体"/>
          <w:szCs w:val="32"/>
        </w:rPr>
      </w:pPr>
      <w:r w:rsidRPr="00C27F73">
        <w:rPr>
          <w:rFonts w:ascii="黑体" w:eastAsia="黑体" w:hAnsi="黑体" w:hint="eastAsia"/>
          <w:szCs w:val="32"/>
        </w:rPr>
        <w:t>二、考核方式</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对各防雷检测机构在我区已经完成的检测项目，由考核组按</w:t>
      </w:r>
      <w:r w:rsidRPr="00C27F73">
        <w:rPr>
          <w:rFonts w:ascii="仿宋_GB2312" w:hint="eastAsia"/>
          <w:szCs w:val="32"/>
        </w:rPr>
        <w:t>5%</w:t>
      </w:r>
      <w:r w:rsidRPr="00C27F73">
        <w:rPr>
          <w:rFonts w:ascii="仿宋_GB2312" w:hint="eastAsia"/>
          <w:szCs w:val="32"/>
        </w:rPr>
        <w:t>的比例进行抽检考核（每个检测机构抽检项目最多不超过</w:t>
      </w:r>
      <w:r w:rsidRPr="00C27F73">
        <w:rPr>
          <w:rFonts w:ascii="仿宋_GB2312" w:hint="eastAsia"/>
          <w:szCs w:val="32"/>
        </w:rPr>
        <w:t>10</w:t>
      </w:r>
      <w:r w:rsidRPr="00C27F73">
        <w:rPr>
          <w:rFonts w:ascii="仿宋_GB2312" w:hint="eastAsia"/>
          <w:szCs w:val="32"/>
        </w:rPr>
        <w:lastRenderedPageBreak/>
        <w:t>个）。考核采取资料检查（资料检查是指按照要求对所抽取的考核项目资料进行检查）和项目验证（项目验证是</w:t>
      </w:r>
      <w:r w:rsidRPr="00C27F73">
        <w:rPr>
          <w:rFonts w:ascii="仿宋_GB2312" w:hint="eastAsia"/>
          <w:szCs w:val="32"/>
        </w:rPr>
        <w:t>指按照规定要求，对所抽取的考核项目进行全部或部分要素（项目）现场复核检测）两种方式。项目验证考核应不少于抽检项目的</w:t>
      </w:r>
      <w:r w:rsidRPr="00C27F73">
        <w:rPr>
          <w:rFonts w:ascii="仿宋_GB2312" w:hint="eastAsia"/>
          <w:szCs w:val="32"/>
        </w:rPr>
        <w:t>50%</w:t>
      </w:r>
      <w:r w:rsidRPr="00C27F73">
        <w:rPr>
          <w:rFonts w:ascii="仿宋_GB2312" w:hint="eastAsia"/>
          <w:szCs w:val="32"/>
        </w:rPr>
        <w:t>，抽检项目为</w:t>
      </w:r>
      <w:r w:rsidRPr="00C27F73">
        <w:rPr>
          <w:rFonts w:ascii="仿宋_GB2312" w:hint="eastAsia"/>
          <w:szCs w:val="32"/>
        </w:rPr>
        <w:t>2</w:t>
      </w:r>
      <w:r w:rsidRPr="00C27F73">
        <w:rPr>
          <w:rFonts w:ascii="仿宋_GB2312" w:hint="eastAsia"/>
          <w:szCs w:val="32"/>
        </w:rPr>
        <w:t>个及以下的，均采取项目验证方式考核。</w:t>
      </w:r>
    </w:p>
    <w:p w:rsidR="001E2F2A" w:rsidRPr="00C27F73" w:rsidRDefault="0071772F" w:rsidP="00D8142F">
      <w:pPr>
        <w:spacing w:line="550" w:lineRule="exact"/>
        <w:ind w:firstLineChars="200" w:firstLine="632"/>
        <w:rPr>
          <w:rFonts w:ascii="黑体" w:eastAsia="黑体" w:hAnsi="黑体"/>
          <w:szCs w:val="32"/>
        </w:rPr>
      </w:pPr>
      <w:r w:rsidRPr="00C27F73">
        <w:rPr>
          <w:rFonts w:ascii="黑体" w:eastAsia="黑体" w:hAnsi="黑体" w:hint="eastAsia"/>
          <w:szCs w:val="32"/>
        </w:rPr>
        <w:t>三、考核依据</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1.</w:t>
      </w:r>
      <w:r w:rsidRPr="00C27F73">
        <w:rPr>
          <w:rFonts w:ascii="仿宋_GB2312" w:hAnsi="华文中宋" w:hint="eastAsia"/>
          <w:szCs w:val="32"/>
        </w:rPr>
        <w:t>相关法律法规规章；</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2.</w:t>
      </w:r>
      <w:r w:rsidRPr="00C27F73">
        <w:rPr>
          <w:rFonts w:ascii="仿宋_GB2312" w:hAnsi="华文中宋" w:hint="eastAsia"/>
          <w:szCs w:val="32"/>
        </w:rPr>
        <w:t>《防雷装置检测质量考核通则》及现行国家、行业相关技术标准和规范；</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3.</w:t>
      </w:r>
      <w:r w:rsidRPr="00C27F73">
        <w:rPr>
          <w:rFonts w:ascii="仿宋_GB2312" w:hAnsi="华文中宋" w:hint="eastAsia"/>
          <w:szCs w:val="32"/>
        </w:rPr>
        <w:t>宁夏气象局相关管理规定；</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4.</w:t>
      </w:r>
      <w:r w:rsidRPr="00C27F73">
        <w:rPr>
          <w:rFonts w:ascii="仿宋_GB2312" w:hAnsi="华文中宋" w:hint="eastAsia"/>
          <w:szCs w:val="32"/>
        </w:rPr>
        <w:t>被考核检测单位质量管理体系文件。</w:t>
      </w:r>
    </w:p>
    <w:p w:rsidR="001E2F2A" w:rsidRPr="00C27F73" w:rsidRDefault="0071772F" w:rsidP="00D8142F">
      <w:pPr>
        <w:spacing w:line="550" w:lineRule="exact"/>
        <w:ind w:firstLineChars="200" w:firstLine="632"/>
        <w:rPr>
          <w:rFonts w:ascii="黑体" w:eastAsia="黑体" w:hAnsi="黑体"/>
          <w:szCs w:val="32"/>
        </w:rPr>
      </w:pPr>
      <w:r w:rsidRPr="00C27F73">
        <w:rPr>
          <w:rFonts w:ascii="黑体" w:eastAsia="黑体" w:hAnsi="黑体" w:hint="eastAsia"/>
          <w:szCs w:val="32"/>
        </w:rPr>
        <w:t>四、考核内容</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1.</w:t>
      </w:r>
      <w:r w:rsidRPr="00C27F73">
        <w:rPr>
          <w:rFonts w:ascii="仿宋_GB2312" w:hAnsi="华文中宋" w:hint="eastAsia"/>
          <w:szCs w:val="32"/>
        </w:rPr>
        <w:t>检测报告对防雷装置及其相关建（构）筑物真实情况的反映程度；</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2.</w:t>
      </w:r>
      <w:r w:rsidRPr="00C27F73">
        <w:rPr>
          <w:rFonts w:ascii="仿宋_GB2312" w:hAnsi="华文中宋" w:hint="eastAsia"/>
          <w:szCs w:val="32"/>
        </w:rPr>
        <w:t>检测方法的正确性；</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3.</w:t>
      </w:r>
      <w:r w:rsidRPr="00C27F73">
        <w:rPr>
          <w:rFonts w:ascii="仿宋_GB2312" w:hAnsi="华文中宋" w:hint="eastAsia"/>
          <w:szCs w:val="32"/>
        </w:rPr>
        <w:t>检测报告所载检测项目的完整性；</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4.</w:t>
      </w:r>
      <w:r w:rsidRPr="00C27F73">
        <w:rPr>
          <w:rFonts w:ascii="仿宋_GB2312" w:hAnsi="华文中宋" w:hint="eastAsia"/>
          <w:szCs w:val="32"/>
        </w:rPr>
        <w:t>检测所依据标准的适用性</w:t>
      </w:r>
      <w:r w:rsidRPr="00C27F73">
        <w:rPr>
          <w:rFonts w:ascii="仿宋_GB2312" w:hAnsi="华文中宋" w:hint="eastAsia"/>
          <w:szCs w:val="32"/>
        </w:rPr>
        <w:t>；</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5.</w:t>
      </w:r>
      <w:r w:rsidRPr="00C27F73">
        <w:rPr>
          <w:rFonts w:ascii="仿宋_GB2312" w:hAnsi="华文中宋" w:hint="eastAsia"/>
          <w:szCs w:val="32"/>
        </w:rPr>
        <w:t>检测数据的准确性；</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6.</w:t>
      </w:r>
      <w:r w:rsidRPr="00C27F73">
        <w:rPr>
          <w:rFonts w:ascii="仿宋_GB2312" w:hAnsi="华文中宋" w:hint="eastAsia"/>
          <w:szCs w:val="32"/>
        </w:rPr>
        <w:t>检测报告与原始记录的一致性；</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7.</w:t>
      </w:r>
      <w:r w:rsidRPr="00C27F73">
        <w:rPr>
          <w:rFonts w:ascii="仿宋_GB2312" w:hAnsi="华文中宋" w:hint="eastAsia"/>
          <w:szCs w:val="32"/>
        </w:rPr>
        <w:t>检测报告综合结论的正确性和改进建议的合理性；</w:t>
      </w:r>
    </w:p>
    <w:p w:rsidR="001E2F2A" w:rsidRPr="00C27F73" w:rsidRDefault="0071772F" w:rsidP="00D8142F">
      <w:pPr>
        <w:spacing w:line="550" w:lineRule="exact"/>
        <w:ind w:firstLineChars="200" w:firstLine="632"/>
        <w:rPr>
          <w:rFonts w:ascii="仿宋_GB2312" w:hAnsi="华文中宋"/>
          <w:szCs w:val="32"/>
        </w:rPr>
      </w:pPr>
      <w:r w:rsidRPr="00C27F73">
        <w:rPr>
          <w:rFonts w:ascii="仿宋_GB2312" w:hAnsi="华文中宋" w:hint="eastAsia"/>
          <w:szCs w:val="32"/>
        </w:rPr>
        <w:t>8.</w:t>
      </w:r>
      <w:r w:rsidRPr="00C27F73">
        <w:rPr>
          <w:rFonts w:ascii="仿宋_GB2312" w:hAnsi="华文中宋" w:hint="eastAsia"/>
          <w:szCs w:val="32"/>
        </w:rPr>
        <w:t>对检测单位已完成的检测项目，进行全部或部分要素（项目）的现场复核检测。</w:t>
      </w:r>
    </w:p>
    <w:p w:rsidR="001E2F2A" w:rsidRPr="00C27F73" w:rsidRDefault="0071772F" w:rsidP="00D8142F">
      <w:pPr>
        <w:spacing w:line="550" w:lineRule="exact"/>
        <w:ind w:firstLineChars="200" w:firstLine="632"/>
        <w:rPr>
          <w:rFonts w:ascii="黑体" w:eastAsia="黑体" w:hAnsi="黑体"/>
          <w:szCs w:val="32"/>
        </w:rPr>
      </w:pPr>
      <w:r w:rsidRPr="00C27F73">
        <w:rPr>
          <w:rFonts w:ascii="黑体" w:eastAsia="黑体" w:hAnsi="黑体" w:hint="eastAsia"/>
          <w:szCs w:val="32"/>
        </w:rPr>
        <w:t>五、考核结果应用</w:t>
      </w:r>
    </w:p>
    <w:p w:rsidR="001E2F2A" w:rsidRPr="00C27F73" w:rsidRDefault="0071772F" w:rsidP="00D8142F">
      <w:pPr>
        <w:spacing w:line="550" w:lineRule="exact"/>
        <w:ind w:firstLineChars="200" w:firstLine="632"/>
        <w:rPr>
          <w:rFonts w:ascii="仿宋_GB2312"/>
          <w:szCs w:val="32"/>
        </w:rPr>
      </w:pPr>
      <w:bookmarkStart w:id="7" w:name="_GoBack"/>
      <w:bookmarkEnd w:id="7"/>
      <w:r w:rsidRPr="00C27F73">
        <w:rPr>
          <w:rFonts w:ascii="仿宋_GB2312" w:hint="eastAsia"/>
          <w:szCs w:val="32"/>
        </w:rPr>
        <w:lastRenderedPageBreak/>
        <w:t>雷电防护装置检测质量考核结果将及时向社会公示公开，并应用于以下方面：</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1.</w:t>
      </w:r>
      <w:r w:rsidRPr="00C27F73">
        <w:rPr>
          <w:rFonts w:ascii="仿宋_GB2312" w:hint="eastAsia"/>
          <w:szCs w:val="32"/>
        </w:rPr>
        <w:t>作为当地防雷安全监管考核的依据；</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2.</w:t>
      </w:r>
      <w:r w:rsidRPr="00C27F73">
        <w:rPr>
          <w:rFonts w:ascii="仿宋_GB2312" w:hint="eastAsia"/>
          <w:szCs w:val="32"/>
        </w:rPr>
        <w:t>作为检测单位信用管理的重要依据；</w:t>
      </w:r>
      <w:r w:rsidRPr="00C27F73">
        <w:rPr>
          <w:rFonts w:ascii="仿宋_GB2312" w:hint="eastAsia"/>
          <w:szCs w:val="32"/>
        </w:rPr>
        <w:t xml:space="preserve"> </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3.</w:t>
      </w:r>
      <w:r w:rsidRPr="00C27F73">
        <w:rPr>
          <w:rFonts w:ascii="仿宋_GB2312" w:hint="eastAsia"/>
          <w:szCs w:val="32"/>
        </w:rPr>
        <w:t>作为雷电防护装置检测资质延续、升级的依据；</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4.</w:t>
      </w:r>
      <w:r w:rsidRPr="00C27F73">
        <w:rPr>
          <w:rFonts w:ascii="仿宋_GB2312" w:hint="eastAsia"/>
          <w:szCs w:val="32"/>
        </w:rPr>
        <w:t>作为雷电防护装置检测单位监管考核的依据。</w:t>
      </w:r>
    </w:p>
    <w:p w:rsidR="001E2F2A" w:rsidRPr="00C27F73" w:rsidRDefault="0071772F" w:rsidP="00D8142F">
      <w:pPr>
        <w:spacing w:line="550" w:lineRule="exact"/>
        <w:ind w:firstLineChars="200" w:firstLine="632"/>
        <w:rPr>
          <w:rFonts w:ascii="黑体" w:eastAsia="黑体" w:hAnsi="黑体"/>
          <w:szCs w:val="32"/>
        </w:rPr>
      </w:pPr>
      <w:r w:rsidRPr="00C27F73">
        <w:rPr>
          <w:rFonts w:ascii="黑体" w:eastAsia="黑体" w:hAnsi="黑体" w:hint="eastAsia"/>
          <w:szCs w:val="32"/>
        </w:rPr>
        <w:t>六、有关要求</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1.</w:t>
      </w:r>
      <w:r w:rsidRPr="00C27F73">
        <w:rPr>
          <w:rFonts w:ascii="仿宋_GB2312" w:hint="eastAsia"/>
          <w:szCs w:val="32"/>
        </w:rPr>
        <w:t>各雷电防护装置检测机构要高度重视，做好本单位检</w:t>
      </w:r>
      <w:r w:rsidRPr="00C27F73">
        <w:rPr>
          <w:rFonts w:ascii="仿宋_GB2312" w:hint="eastAsia"/>
          <w:szCs w:val="32"/>
        </w:rPr>
        <w:t>测质量考核的各项准备，并安排专人配合开展相关考核工作。</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2.</w:t>
      </w:r>
      <w:r w:rsidRPr="00C27F73">
        <w:rPr>
          <w:rFonts w:ascii="仿宋_GB2312" w:hint="eastAsia"/>
          <w:szCs w:val="32"/>
        </w:rPr>
        <w:t>各市、县（区）气象局做好此次防雷装置检测单位质量考核相关配合工作。</w:t>
      </w:r>
    </w:p>
    <w:p w:rsidR="001E2F2A" w:rsidRPr="00C27F73" w:rsidRDefault="0071772F" w:rsidP="00D8142F">
      <w:pPr>
        <w:spacing w:line="550" w:lineRule="exact"/>
        <w:ind w:firstLineChars="200" w:firstLine="632"/>
        <w:rPr>
          <w:rFonts w:ascii="仿宋_GB2312" w:hint="eastAsia"/>
          <w:szCs w:val="32"/>
        </w:rPr>
      </w:pPr>
      <w:r w:rsidRPr="00C27F73">
        <w:rPr>
          <w:rFonts w:ascii="仿宋_GB2312" w:hint="eastAsia"/>
          <w:szCs w:val="32"/>
        </w:rPr>
        <w:t xml:space="preserve">3. </w:t>
      </w:r>
      <w:r w:rsidRPr="00C27F73">
        <w:rPr>
          <w:rFonts w:ascii="仿宋_GB2312" w:hint="eastAsia"/>
          <w:szCs w:val="32"/>
        </w:rPr>
        <w:t>宁夏气象灾害防御技术中心按照考核要求和时间节点统筹安排并制定考核方案，按时完成考核工作并于</w:t>
      </w:r>
      <w:r w:rsidRPr="00C27F73">
        <w:rPr>
          <w:rFonts w:ascii="仿宋_GB2312" w:hint="eastAsia"/>
          <w:szCs w:val="32"/>
        </w:rPr>
        <w:t>11</w:t>
      </w:r>
      <w:r w:rsidRPr="00C27F73">
        <w:rPr>
          <w:rFonts w:ascii="仿宋_GB2312" w:hint="eastAsia"/>
          <w:szCs w:val="32"/>
        </w:rPr>
        <w:t>月底前向区局上报考核结果。</w:t>
      </w:r>
    </w:p>
    <w:p w:rsidR="001E2F2A" w:rsidRPr="00C27F73" w:rsidRDefault="0071772F" w:rsidP="00D8142F">
      <w:pPr>
        <w:spacing w:line="550" w:lineRule="exact"/>
        <w:ind w:firstLineChars="200" w:firstLine="632"/>
        <w:rPr>
          <w:rFonts w:ascii="仿宋_GB2312"/>
          <w:szCs w:val="32"/>
        </w:rPr>
      </w:pPr>
      <w:r w:rsidRPr="00C27F73">
        <w:rPr>
          <w:rFonts w:ascii="仿宋_GB2312" w:hint="eastAsia"/>
          <w:szCs w:val="32"/>
        </w:rPr>
        <w:t>联系电话：宁夏气象灾害防御技术中心</w:t>
      </w:r>
      <w:r w:rsidRPr="00C27F73">
        <w:rPr>
          <w:rFonts w:ascii="仿宋_GB2312" w:hint="eastAsia"/>
          <w:szCs w:val="32"/>
        </w:rPr>
        <w:t xml:space="preserve"> 0951-3019862</w:t>
      </w:r>
    </w:p>
    <w:p w:rsidR="001E2F2A" w:rsidRPr="00C27F73" w:rsidRDefault="0071772F" w:rsidP="00D8142F">
      <w:pPr>
        <w:spacing w:line="550" w:lineRule="exact"/>
        <w:ind w:firstLineChars="200" w:firstLine="632"/>
        <w:rPr>
          <w:rFonts w:ascii="仿宋_GB2312" w:hint="eastAsia"/>
          <w:szCs w:val="32"/>
        </w:rPr>
      </w:pPr>
      <w:r w:rsidRPr="00C27F73">
        <w:rPr>
          <w:rFonts w:ascii="仿宋_GB2312" w:hint="eastAsia"/>
          <w:szCs w:val="32"/>
        </w:rPr>
        <w:t>监督电话：宁夏气象局政策法规处</w:t>
      </w:r>
      <w:r w:rsidRPr="00C27F73">
        <w:rPr>
          <w:rFonts w:ascii="仿宋_GB2312" w:hint="eastAsia"/>
          <w:szCs w:val="32"/>
        </w:rPr>
        <w:t xml:space="preserve">     0951-5029847</w:t>
      </w:r>
    </w:p>
    <w:p w:rsidR="0015769D" w:rsidRDefault="0071772F" w:rsidP="001E2F2A">
      <w:pPr>
        <w:snapToGrid w:val="0"/>
        <w:spacing w:line="300" w:lineRule="exact"/>
        <w:rPr>
          <w:rFonts w:ascii="仿宋_GB2312"/>
          <w:spacing w:val="-6"/>
        </w:rPr>
      </w:pPr>
      <w:bookmarkStart w:id="8" w:name="附件"/>
      <w:bookmarkStart w:id="9" w:name="附件名称"/>
      <w:bookmarkEnd w:id="8"/>
      <w:bookmarkEnd w:id="9"/>
    </w:p>
    <w:p w:rsidR="001E2F2A" w:rsidRDefault="0071772F" w:rsidP="001E2F2A">
      <w:pPr>
        <w:snapToGrid w:val="0"/>
        <w:spacing w:line="300" w:lineRule="exact"/>
        <w:rPr>
          <w:rFonts w:ascii="仿宋_GB2312" w:hint="eastAsia"/>
          <w:spacing w:val="-6"/>
        </w:rPr>
      </w:pPr>
    </w:p>
    <w:p w:rsidR="0015769D" w:rsidRDefault="0071772F" w:rsidP="001E2F2A">
      <w:pPr>
        <w:snapToGrid w:val="0"/>
        <w:spacing w:line="300" w:lineRule="exact"/>
        <w:rPr>
          <w:rFonts w:ascii="仿宋_GB2312" w:hint="eastAsia"/>
          <w:spacing w:val="-6"/>
        </w:rPr>
      </w:pPr>
    </w:p>
    <w:p w:rsidR="00156D0A" w:rsidRPr="00BF27EE" w:rsidRDefault="0071772F" w:rsidP="00BF27EE">
      <w:pPr>
        <w:snapToGrid w:val="0"/>
        <w:spacing w:line="576" w:lineRule="exact"/>
        <w:rPr>
          <w:rFonts w:ascii="仿宋_GB2312" w:hint="eastAsia"/>
          <w:color w:val="FFFFFF"/>
          <w:spacing w:val="-6"/>
          <w:szCs w:val="32"/>
        </w:rPr>
      </w:pPr>
      <w:r>
        <w:rPr>
          <w:rFonts w:ascii="仿宋_GB2312" w:hint="eastAsia"/>
          <w:spacing w:val="-6"/>
        </w:rPr>
        <w:t xml:space="preserve">                                  </w:t>
      </w:r>
      <w:r w:rsidRPr="00BF27EE">
        <w:rPr>
          <w:rFonts w:ascii="仿宋_GB2312" w:hint="eastAsia"/>
          <w:spacing w:val="-6"/>
        </w:rPr>
        <w:t xml:space="preserve">    </w:t>
      </w:r>
      <w:r w:rsidRPr="00BF27EE">
        <w:rPr>
          <w:rFonts w:ascii="仿宋_GB2312" w:hint="eastAsia"/>
          <w:spacing w:val="-6"/>
          <w:szCs w:val="32"/>
        </w:rPr>
        <w:t xml:space="preserve">  </w:t>
      </w:r>
      <w:r w:rsidRPr="00BF27EE">
        <w:rPr>
          <w:rFonts w:ascii="仿宋_GB2312" w:hint="eastAsia"/>
          <w:color w:val="FFFFFF"/>
          <w:spacing w:val="-6"/>
          <w:szCs w:val="32"/>
        </w:rPr>
        <w:t>[</w:t>
      </w:r>
      <w:r w:rsidRPr="00BF27EE">
        <w:rPr>
          <w:rFonts w:ascii="仿宋_GB2312" w:hint="eastAsia"/>
          <w:color w:val="FFFFFF"/>
          <w:spacing w:val="-6"/>
          <w:szCs w:val="32"/>
        </w:rPr>
        <w:t>盖章</w:t>
      </w:r>
      <w:r w:rsidRPr="00BF27EE">
        <w:rPr>
          <w:rFonts w:ascii="仿宋_GB2312" w:hint="eastAsia"/>
          <w:color w:val="FFFFFF"/>
          <w:spacing w:val="-6"/>
          <w:szCs w:val="32"/>
        </w:rPr>
        <w:t>]</w:t>
      </w:r>
    </w:p>
    <w:p w:rsidR="00156D0A" w:rsidRDefault="0071772F" w:rsidP="001E2F2A">
      <w:pPr>
        <w:snapToGrid w:val="0"/>
        <w:spacing w:line="500" w:lineRule="exact"/>
        <w:rPr>
          <w:rFonts w:ascii="仿宋_GB2312" w:hint="eastAsia"/>
          <w:spacing w:val="-6"/>
        </w:rPr>
      </w:pPr>
      <w:r>
        <w:rPr>
          <w:rFonts w:ascii="仿宋_GB2312"/>
          <w:noProof/>
          <w:spacing w:val="-6"/>
          <w:sz w:val="20"/>
        </w:rPr>
        <w:pict>
          <v:shape id="_x0000_s1030" type="#_x0000_t202" style="position:absolute;left:0;text-align:left;margin-left:176.95pt;margin-top:26.2pt;width:281.75pt;height:40.2pt;z-index:251660800;mso-width-relative:margin;mso-height-relative:margin" stroked="f" strokecolor="white">
            <v:fill opacity="0"/>
            <v:textbox>
              <w:txbxContent>
                <w:p w:rsidR="00ED5D4A" w:rsidRPr="00BD1846" w:rsidRDefault="0071772F" w:rsidP="00ED5D4A">
                  <w:pPr>
                    <w:jc w:val="center"/>
                    <w:rPr>
                      <w:rFonts w:ascii="仿宋_GB2312" w:hint="eastAsia"/>
                      <w:szCs w:val="32"/>
                    </w:rPr>
                  </w:pPr>
                  <w:bookmarkStart w:id="10" w:name="签发日期"/>
                  <w:bookmarkEnd w:id="10"/>
                  <w:r>
                    <w:rPr>
                      <w:rFonts w:ascii="仿宋_GB2312" w:hint="eastAsia"/>
                      <w:szCs w:val="32"/>
                    </w:rPr>
                    <w:t>2020</w:t>
                  </w:r>
                  <w:r>
                    <w:rPr>
                      <w:rFonts w:ascii="仿宋_GB2312" w:hint="eastAsia"/>
                      <w:szCs w:val="32"/>
                    </w:rPr>
                    <w:t>年</w:t>
                  </w:r>
                  <w:r>
                    <w:rPr>
                      <w:rFonts w:ascii="仿宋_GB2312" w:hint="eastAsia"/>
                      <w:szCs w:val="32"/>
                    </w:rPr>
                    <w:t>9</w:t>
                  </w:r>
                  <w:r>
                    <w:rPr>
                      <w:rFonts w:ascii="仿宋_GB2312" w:hint="eastAsia"/>
                      <w:szCs w:val="32"/>
                    </w:rPr>
                    <w:t>月</w:t>
                  </w:r>
                  <w:r>
                    <w:rPr>
                      <w:rFonts w:ascii="仿宋_GB2312" w:hint="eastAsia"/>
                      <w:szCs w:val="32"/>
                    </w:rPr>
                    <w:t>11</w:t>
                  </w:r>
                  <w:r>
                    <w:rPr>
                      <w:rFonts w:ascii="仿宋_GB2312" w:hint="eastAsia"/>
                      <w:szCs w:val="32"/>
                    </w:rPr>
                    <w:t>日</w:t>
                  </w:r>
                </w:p>
                <w:p w:rsidR="00ED5D4A" w:rsidRPr="00BD1846" w:rsidRDefault="0071772F" w:rsidP="00ED5D4A">
                  <w:pPr>
                    <w:jc w:val="center"/>
                    <w:rPr>
                      <w:rFonts w:ascii="仿宋_GB2312" w:hint="eastAsia"/>
                      <w:szCs w:val="32"/>
                    </w:rPr>
                  </w:pPr>
                </w:p>
              </w:txbxContent>
            </v:textbox>
          </v:shape>
        </w:pict>
      </w:r>
      <w:r>
        <w:rPr>
          <w:lang w:val="en-US" w:eastAsia="zh-CN"/>
        </w:rPr>
        <w:pict>
          <v:shape id="文本框 2" o:spid="_x0000_s1031" type="#_x0000_t202" style="position:absolute;left:0;text-align:left;margin-left:176.35pt;margin-top:-3.2pt;width:281.75pt;height:40.2pt;z-index:251659776;mso-width-relative:margin;mso-height-relative:margin" stroked="f" strokecolor="white">
            <v:fill opacity="0"/>
            <v:textbox>
              <w:txbxContent>
                <w:p w:rsidR="00156D0A" w:rsidRDefault="0071772F">
                  <w:pPr>
                    <w:jc w:val="center"/>
                    <w:rPr>
                      <w:rFonts w:hint="eastAsia"/>
                    </w:rPr>
                  </w:pPr>
                  <w:bookmarkStart w:id="11" w:name="落款"/>
                  <w:bookmarkEnd w:id="11"/>
                  <w:r>
                    <w:rPr>
                      <w:rFonts w:hint="eastAsia"/>
                    </w:rPr>
                    <w:t>宁夏回族自治区气象局</w:t>
                  </w:r>
                </w:p>
                <w:p w:rsidR="00BF27EE" w:rsidRDefault="0071772F">
                  <w:pPr>
                    <w:jc w:val="center"/>
                    <w:rPr>
                      <w:rFonts w:hint="eastAsia"/>
                    </w:rPr>
                  </w:pPr>
                </w:p>
              </w:txbxContent>
            </v:textbox>
          </v:shape>
        </w:pict>
      </w:r>
    </w:p>
    <w:p w:rsidR="001E2F2A" w:rsidRDefault="0071772F" w:rsidP="00D8142F">
      <w:pPr>
        <w:snapToGrid w:val="0"/>
        <w:spacing w:line="576" w:lineRule="exact"/>
        <w:ind w:rightChars="398" w:right="1257"/>
        <w:jc w:val="center"/>
        <w:rPr>
          <w:rFonts w:ascii="仿宋_GB2312" w:hint="eastAsia"/>
          <w:spacing w:val="-6"/>
        </w:rPr>
      </w:pP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r>
        <w:rPr>
          <w:rFonts w:ascii="仿宋_GB2312" w:hint="eastAsia"/>
          <w:spacing w:val="-6"/>
        </w:rPr>
        <w:t xml:space="preserve">  </w:t>
      </w:r>
    </w:p>
    <w:p w:rsidR="001E2F2A" w:rsidRPr="001E2F2A" w:rsidRDefault="0071772F" w:rsidP="00D8142F">
      <w:pPr>
        <w:snapToGrid w:val="0"/>
        <w:spacing w:line="576" w:lineRule="exact"/>
        <w:ind w:firstLineChars="200" w:firstLine="608"/>
        <w:rPr>
          <w:rFonts w:ascii="仿宋_GB2312" w:hint="eastAsia"/>
          <w:spacing w:val="-6"/>
        </w:rPr>
      </w:pPr>
      <w:r>
        <w:rPr>
          <w:rFonts w:ascii="仿宋_GB2312" w:hint="eastAsia"/>
          <w:spacing w:val="-6"/>
        </w:rPr>
        <w:t>（此件公开发布）</w:t>
      </w:r>
    </w:p>
    <w:sectPr w:rsidR="001E2F2A" w:rsidRPr="001E2F2A">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9CA" w:rsidRDefault="0071772F">
      <w:r>
        <w:separator/>
      </w:r>
    </w:p>
  </w:endnote>
  <w:endnote w:type="continuationSeparator" w:id="0">
    <w:p w:rsidR="00A159CA" w:rsidRDefault="00717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71772F">
    <w:pPr>
      <w:pStyle w:val="a5"/>
      <w:framePr w:w="1620" w:wrap="around" w:vAnchor="text" w:hAnchor="page" w:x="1581" w:y="218"/>
      <w:spacing w:line="280" w:lineRule="exact"/>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D8142F">
      <w:rPr>
        <w:rStyle w:val="a3"/>
        <w:rFonts w:ascii="宋体" w:eastAsia="宋体" w:hAnsi="宋体"/>
        <w:noProof/>
        <w:sz w:val="28"/>
      </w:rPr>
      <w:t>2</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71772F">
    <w:pPr>
      <w:pStyle w:val="a5"/>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71772F">
    <w:pPr>
      <w:pStyle w:val="a5"/>
      <w:framePr w:w="1620" w:wrap="around" w:vAnchor="text" w:hAnchor="page" w:x="8681" w:y="178"/>
      <w:ind w:left="340"/>
      <w:rPr>
        <w:rStyle w:val="a3"/>
        <w:rFonts w:hint="eastAsia"/>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D8142F">
      <w:rPr>
        <w:rStyle w:val="a3"/>
        <w:rFonts w:ascii="宋体" w:eastAsia="宋体" w:hAnsi="宋体"/>
        <w:noProof/>
        <w:sz w:val="28"/>
      </w:rPr>
      <w:t>3</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71772F">
    <w:pPr>
      <w:pStyle w:val="a5"/>
      <w:ind w:right="360"/>
      <w:rPr>
        <w:rFonts w:ascii="仿宋_GB2312" w:hint="eastAsia"/>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9CA" w:rsidRDefault="0071772F">
      <w:r>
        <w:separator/>
      </w:r>
    </w:p>
  </w:footnote>
  <w:footnote w:type="continuationSeparator" w:id="0">
    <w:p w:rsidR="00A159CA" w:rsidRDefault="0071772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71772F">
    <w:pPr>
      <w:pStyle w:val="a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71772F">
    <w:pPr>
      <w:pStyle w:val="a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71772F">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F57"/>
    <w:rsid w:val="0071772F"/>
    <w:rsid w:val="00D81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link w:val="CharCharCharChar"/>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styleId="a4">
    <w:name w:val="line number"/>
    <w:basedOn w:val="a0"/>
  </w:style>
  <w:style w:type="paragraph" w:styleId="a5">
    <w:name w:val="footer"/>
    <w:basedOn w:val="a"/>
    <w:pPr>
      <w:tabs>
        <w:tab w:val="center" w:pos="4153"/>
        <w:tab w:val="right" w:pos="8306"/>
      </w:tabs>
      <w:snapToGrid w:val="0"/>
      <w:spacing w:line="240" w:lineRule="atLeast"/>
      <w:jc w:val="left"/>
    </w:pPr>
    <w:rPr>
      <w:sz w:val="18"/>
      <w:szCs w:val="18"/>
    </w:rPr>
  </w:style>
  <w:style w:type="paragraph" w:styleId="a6">
    <w:name w:val="Balloon Text"/>
    <w:basedOn w:val="a"/>
    <w:semiHidden/>
    <w:rPr>
      <w:sz w:val="18"/>
      <w:szCs w:val="18"/>
    </w:rPr>
  </w:style>
  <w:style w:type="paragraph" w:styleId="a7">
    <w:name w:val="Date"/>
    <w:basedOn w:val="a"/>
    <w:next w:val="a"/>
    <w:rPr>
      <w:rFonts w:ascii="仿宋_GB2312"/>
    </w:rPr>
  </w:style>
  <w:style w:type="paragraph" w:styleId="a8">
    <w:name w:val="Document Map"/>
    <w:basedOn w:val="a"/>
    <w:semiHidden/>
    <w:pPr>
      <w:shd w:val="clear" w:color="auto" w:fill="000080"/>
    </w:pPr>
  </w:style>
  <w:style w:type="paragraph" w:customStyle="1" w:styleId="CharCharCharChar">
    <w:name w:val=" Char Char Char Char"/>
    <w:basedOn w:val="a8"/>
    <w:link w:val="a0"/>
    <w:pPr>
      <w:spacing w:line="240" w:lineRule="auto"/>
    </w:pPr>
    <w:rPr>
      <w:rFonts w:ascii="Tahoma" w:eastAsia="宋体" w:hAnsi="Tahoma" w:cs="Tahoma"/>
      <w:sz w:val="24"/>
      <w:szCs w:val="24"/>
    </w:rPr>
  </w:style>
  <w:style w:type="paragraph" w:styleId="a9">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a">
    <w:name w:val="Table Grid"/>
    <w:basedOn w:val="a1"/>
    <w:pPr>
      <w:widowControl w:val="0"/>
      <w:spacing w:line="56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0</TotalTime>
  <Pages>3</Pages>
  <Words>193</Words>
  <Characters>1104</Characters>
  <Application>Microsoft Office Word</Application>
  <DocSecurity>0</DocSecurity>
  <Lines>9</Lines>
  <Paragraphs>2</Paragraphs>
  <ScaleCrop>false</ScaleCrop>
  <Company/>
  <LinksUpToDate>false</LinksUpToDate>
  <CharactersWithSpaces>1295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办公室文秘</cp:lastModifiedBy>
  <cp:revision>2</cp:revision>
  <cp:lastPrinted>2012-08-29T03:54:00Z</cp:lastPrinted>
  <dcterms:created xsi:type="dcterms:W3CDTF">2020-09-17T09:26:00Z</dcterms:created>
  <dcterms:modified xsi:type="dcterms:W3CDTF">2020-09-17T09:26:00Z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